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Hlk134968708"/>
      <w:bookmarkEnd w:id="0"/>
      <w:r>
        <w:rPr>
          <w:rFonts w:hint="eastAsia"/>
          <w:lang w:val="en-US" w:eastAsia="zh-CN"/>
        </w:rPr>
        <w:t xml:space="preserve">                       </w:t>
      </w:r>
      <w:r>
        <w:drawing>
          <wp:inline distT="0" distB="0" distL="0" distR="0">
            <wp:extent cx="2448560" cy="667385"/>
            <wp:effectExtent l="0" t="0" r="8890" b="889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b/>
          <w:sz w:val="36"/>
          <w:szCs w:val="36"/>
        </w:rPr>
      </w:pPr>
      <w:r>
        <w:rPr>
          <w:rFonts w:hint="eastAsia"/>
          <w:lang w:val="en-US" w:eastAsia="zh-CN"/>
        </w:rPr>
        <w:t xml:space="preserve">                              </w:t>
      </w:r>
      <w:r>
        <w:rPr>
          <w:rFonts w:ascii="宋体" w:hAnsi="宋体"/>
          <w:b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480" w:after="240"/>
        <w:jc w:val="center"/>
        <w:rPr>
          <w:rFonts w:ascii="楷体" w:hAnsi="楷体" w:eastAsia="楷体"/>
          <w:sz w:val="52"/>
          <w:szCs w:val="28"/>
        </w:rPr>
      </w:pPr>
      <w:r>
        <w:rPr>
          <w:rFonts w:hint="eastAsia" w:ascii="楷体" w:hAnsi="楷体" w:eastAsia="楷体"/>
          <w:sz w:val="52"/>
          <w:szCs w:val="28"/>
        </w:rPr>
        <w:t>信息学院软件工程系</w:t>
      </w:r>
    </w:p>
    <w:p>
      <w:pPr>
        <w:pStyle w:val="2"/>
        <w:spacing w:before="480" w:after="960" w:afterLines="400"/>
        <w:jc w:val="center"/>
        <w:rPr>
          <w:sz w:val="40"/>
        </w:rPr>
      </w:pPr>
      <w:r>
        <w:rPr>
          <w:rFonts w:hint="eastAsia"/>
          <w:sz w:val="40"/>
        </w:rPr>
        <w:t>《计算机网络》实验报告</w:t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>题　　目</w:t>
      </w:r>
      <w:r>
        <w:rPr>
          <w:rFonts w:hint="eastAsia" w:ascii="Times New Roman" w:hAnsi="Times New Roman"/>
          <w:b/>
          <w:sz w:val="28"/>
          <w:szCs w:val="28"/>
          <w:u w:val="single"/>
        </w:rPr>
        <w:t xml:space="preserve"> </w:t>
      </w:r>
      <w:r>
        <w:rPr>
          <w:rFonts w:ascii="Times New Roman" w:hAnsi="Times New Roman" w:eastAsia="仿宋"/>
          <w:b/>
          <w:sz w:val="28"/>
          <w:szCs w:val="28"/>
          <w:u w:val="single"/>
        </w:rPr>
        <w:tab/>
      </w:r>
      <w:r>
        <w:rPr>
          <w:rFonts w:hint="eastAsia" w:ascii="Times New Roman" w:hAnsi="Times New Roman" w:eastAsia="仿宋"/>
          <w:b/>
          <w:sz w:val="28"/>
          <w:szCs w:val="28"/>
          <w:u w:val="single"/>
        </w:rPr>
        <w:t>实验</w:t>
      </w:r>
      <w:r>
        <w:rPr>
          <w:rFonts w:hint="eastAsia" w:ascii="Times New Roman" w:hAnsi="Times New Roman" w:eastAsia="仿宋"/>
          <w:b/>
          <w:sz w:val="28"/>
          <w:szCs w:val="28"/>
          <w:u w:val="single"/>
          <w:lang w:val="en-US" w:eastAsia="zh-CN"/>
        </w:rPr>
        <w:t>六</w:t>
      </w:r>
      <w:r>
        <w:rPr>
          <w:rFonts w:hint="eastAsia" w:ascii="Times New Roman" w:hAnsi="Times New Roman" w:eastAsia="仿宋"/>
          <w:b/>
          <w:sz w:val="28"/>
          <w:szCs w:val="28"/>
          <w:u w:val="single"/>
        </w:rPr>
        <w:t>　</w:t>
      </w:r>
      <w:r>
        <w:rPr>
          <w:rFonts w:hint="eastAsia" w:ascii="Times New Roman" w:hAnsi="Times New Roman" w:eastAsia="仿宋"/>
          <w:b/>
          <w:sz w:val="28"/>
          <w:szCs w:val="28"/>
          <w:u w:val="single"/>
          <w:lang w:val="en-US" w:eastAsia="zh-CN"/>
        </w:rPr>
        <w:t>应用层协议服务配置</w:t>
      </w:r>
      <w:r>
        <w:rPr>
          <w:rFonts w:ascii="Times New Roman" w:hAnsi="Times New Roman" w:eastAsia="仿宋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班　　级 </w:t>
      </w:r>
      <w:r>
        <w:rPr>
          <w:rFonts w:ascii="Times New Roman" w:hAnsi="Times New Roman" w:eastAsia="仿宋"/>
          <w:b/>
          <w:sz w:val="28"/>
          <w:szCs w:val="28"/>
          <w:u w:val="single"/>
        </w:rPr>
        <w:tab/>
      </w:r>
      <w:r>
        <w:rPr>
          <w:rFonts w:hint="eastAsia" w:ascii="Times New Roman" w:hAnsi="Times New Roman" w:eastAsia="仿宋"/>
          <w:b/>
          <w:sz w:val="28"/>
          <w:szCs w:val="28"/>
          <w:u w:val="single"/>
        </w:rPr>
        <w:t>卓越班</w:t>
      </w:r>
      <w:r>
        <w:rPr>
          <w:rFonts w:ascii="Times New Roman" w:hAnsi="Times New Roman" w:eastAsia="仿宋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姓　　名 </w:t>
      </w:r>
      <w:r>
        <w:rPr>
          <w:rFonts w:ascii="Times New Roman" w:hAnsi="Times New Roman" w:eastAsia="仿宋"/>
          <w:b/>
          <w:sz w:val="28"/>
          <w:szCs w:val="28"/>
          <w:u w:val="single"/>
        </w:rPr>
        <w:tab/>
      </w:r>
      <w:r>
        <w:rPr>
          <w:rFonts w:hint="eastAsia" w:ascii="Times New Roman" w:hAnsi="Times New Roman" w:eastAsia="仿宋"/>
          <w:b/>
          <w:sz w:val="28"/>
          <w:szCs w:val="28"/>
          <w:u w:val="single"/>
          <w:lang w:val="en-US" w:eastAsia="zh-CN"/>
        </w:rPr>
        <w:t>陈伟鑫</w:t>
      </w:r>
      <w:r>
        <w:rPr>
          <w:rFonts w:ascii="Times New Roman" w:hAnsi="Times New Roman" w:eastAsia="仿宋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学　　号 </w:t>
      </w:r>
      <w:r>
        <w:rPr>
          <w:rFonts w:ascii="Times New Roman" w:hAnsi="Times New Roman" w:eastAsia="仿宋"/>
          <w:b/>
          <w:sz w:val="28"/>
          <w:szCs w:val="28"/>
          <w:u w:val="single"/>
        </w:rPr>
        <w:tab/>
      </w:r>
      <w:r>
        <w:rPr>
          <w:rFonts w:hint="eastAsia" w:ascii="Times New Roman" w:hAnsi="Times New Roman" w:eastAsia="仿宋"/>
          <w:b/>
          <w:sz w:val="28"/>
          <w:szCs w:val="28"/>
          <w:u w:val="single"/>
          <w:lang w:val="en-US" w:eastAsia="zh-CN"/>
        </w:rPr>
        <w:t>37220222203559</w:t>
      </w:r>
      <w:r>
        <w:rPr>
          <w:rFonts w:ascii="Times New Roman" w:hAnsi="Times New Roman" w:eastAsia="仿宋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sz w:val="28"/>
          <w:szCs w:val="28"/>
          <w:u w:val="single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实验时间 </w:t>
      </w:r>
      <w:r>
        <w:rPr>
          <w:rFonts w:ascii="Times New Roman" w:hAnsi="Times New Roman" w:eastAsia="仿宋"/>
          <w:b/>
          <w:sz w:val="28"/>
          <w:szCs w:val="28"/>
          <w:u w:val="single"/>
        </w:rPr>
        <w:tab/>
      </w:r>
      <w:r>
        <w:rPr>
          <w:rFonts w:ascii="Times New Roman" w:hAnsi="Times New Roman" w:eastAsia="仿宋"/>
          <w:b/>
          <w:sz w:val="28"/>
          <w:szCs w:val="28"/>
          <w:u w:val="single"/>
        </w:rPr>
        <w:t>202</w:t>
      </w:r>
      <w:r>
        <w:rPr>
          <w:rFonts w:hint="eastAsia" w:ascii="Times New Roman" w:hAnsi="Times New Roman" w:eastAsia="仿宋"/>
          <w:b/>
          <w:sz w:val="28"/>
          <w:szCs w:val="28"/>
          <w:u w:val="single"/>
          <w:lang w:val="en-US" w:eastAsia="zh-CN"/>
        </w:rPr>
        <w:t>4</w:t>
      </w:r>
      <w:r>
        <w:rPr>
          <w:rFonts w:hint="eastAsia" w:ascii="Times New Roman" w:hAnsi="Times New Roman" w:eastAsia="仿宋"/>
          <w:b/>
          <w:sz w:val="28"/>
          <w:szCs w:val="28"/>
          <w:u w:val="single"/>
        </w:rPr>
        <w:t>年</w:t>
      </w:r>
      <w:r>
        <w:rPr>
          <w:rFonts w:hint="eastAsia" w:ascii="Times New Roman" w:hAnsi="Times New Roman" w:eastAsia="仿宋"/>
          <w:b/>
          <w:sz w:val="28"/>
          <w:szCs w:val="28"/>
          <w:u w:val="single"/>
          <w:lang w:val="en-US" w:eastAsia="zh-CN"/>
        </w:rPr>
        <w:t>5</w:t>
      </w:r>
      <w:r>
        <w:rPr>
          <w:rFonts w:hint="eastAsia" w:ascii="Times New Roman" w:hAnsi="Times New Roman" w:eastAsia="仿宋"/>
          <w:b/>
          <w:sz w:val="28"/>
          <w:szCs w:val="28"/>
          <w:u w:val="single"/>
        </w:rPr>
        <w:t>月</w:t>
      </w:r>
      <w:r>
        <w:rPr>
          <w:rFonts w:hint="eastAsia" w:ascii="Times New Roman" w:hAnsi="Times New Roman" w:eastAsia="仿宋"/>
          <w:b/>
          <w:sz w:val="28"/>
          <w:szCs w:val="28"/>
          <w:u w:val="single"/>
          <w:lang w:val="en-US" w:eastAsia="zh-CN"/>
        </w:rPr>
        <w:t>19</w:t>
      </w:r>
      <w:r>
        <w:rPr>
          <w:rFonts w:hint="eastAsia" w:ascii="Times New Roman" w:hAnsi="Times New Roman" w:eastAsia="仿宋"/>
          <w:b/>
          <w:sz w:val="28"/>
          <w:szCs w:val="28"/>
          <w:u w:val="single"/>
        </w:rPr>
        <w:t>日</w:t>
      </w:r>
      <w:r>
        <w:rPr>
          <w:rFonts w:ascii="Times New Roman" w:hAnsi="Times New Roman" w:eastAsia="仿宋"/>
          <w:b/>
          <w:sz w:val="28"/>
          <w:szCs w:val="28"/>
          <w:u w:val="single"/>
        </w:rPr>
        <w:tab/>
      </w:r>
    </w:p>
    <w:p>
      <w:pPr>
        <w:spacing w:before="720" w:beforeLines="300"/>
        <w:jc w:val="center"/>
        <w:rPr>
          <w:rFonts w:hint="default" w:eastAsiaTheme="minorEastAsia"/>
          <w:lang w:val="en-US" w:eastAsia="zh-CN"/>
        </w:r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>2</w:t>
      </w:r>
      <w:r>
        <w:rPr>
          <w:rFonts w:hint="eastAsia"/>
          <w:b/>
          <w:sz w:val="28"/>
          <w:szCs w:val="28"/>
          <w:lang w:val="en-US" w:eastAsia="zh-CN"/>
        </w:rPr>
        <w:t>4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  <w:lang w:val="en-US" w:eastAsia="zh-CN"/>
        </w:rPr>
        <w:t>5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  <w:lang w:val="en-US" w:eastAsia="zh-CN"/>
        </w:rPr>
        <w:t>19 日</w:t>
      </w:r>
    </w:p>
    <w:p>
      <w:pPr>
        <w:rPr>
          <w:rFonts w:hint="eastAsia"/>
          <w:b/>
          <w:bCs/>
          <w:sz w:val="22"/>
          <w:szCs w:val="28"/>
          <w:lang w:val="en-US" w:eastAsia="zh-CN"/>
        </w:rPr>
      </w:pPr>
      <w:r>
        <w:rPr>
          <w:rFonts w:hint="eastAsia"/>
          <w:b/>
          <w:bCs/>
          <w:sz w:val="22"/>
          <w:szCs w:val="28"/>
          <w:lang w:val="en-US" w:eastAsia="zh-CN"/>
        </w:rPr>
        <w:t>实验步骤</w:t>
      </w:r>
    </w:p>
    <w:p>
      <w:pPr>
        <w:rPr>
          <w:rFonts w:hint="default"/>
          <w:b/>
          <w:bCs/>
          <w:sz w:val="22"/>
          <w:szCs w:val="28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 w:val="0"/>
          <w:bCs w:val="0"/>
          <w:sz w:val="22"/>
          <w:szCs w:val="28"/>
          <w:lang w:val="en-US" w:eastAsia="zh-CN"/>
        </w:rPr>
      </w:pPr>
      <w:r>
        <w:rPr>
          <w:rFonts w:hint="eastAsia"/>
          <w:b w:val="0"/>
          <w:bCs w:val="0"/>
          <w:sz w:val="22"/>
          <w:szCs w:val="28"/>
          <w:lang w:val="en-US" w:eastAsia="zh-CN"/>
        </w:rPr>
        <w:t>DNS服务器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firstLine="420" w:firstLineChars="0"/>
        <w:jc w:val="left"/>
        <w:rPr>
          <w:rFonts w:hint="eastAsia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主要区域hsunion.com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3792855" cy="2274570"/>
            <wp:effectExtent l="0" t="0" r="762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285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420" w:firstLineChars="0"/>
        <w:jc w:val="left"/>
      </w:pP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先新建服务器主机，再新建别名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222750" cy="2772410"/>
            <wp:effectExtent l="0" t="0" r="635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"/>
        </w:numPr>
        <w:ind w:left="0" w:leftChars="0"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 xml:space="preserve">添加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DNS </w:t>
      </w:r>
      <w:r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服务器地址</w:t>
      </w:r>
    </w:p>
    <w:p>
      <w:pPr>
        <w:widowControl w:val="0"/>
        <w:numPr>
          <w:numId w:val="0"/>
        </w:numPr>
        <w:ind w:left="420" w:leftChars="0"/>
        <w:jc w:val="both"/>
      </w:pPr>
      <w:r>
        <w:drawing>
          <wp:inline distT="0" distB="0" distL="114300" distR="114300">
            <wp:extent cx="2890520" cy="3231515"/>
            <wp:effectExtent l="0" t="0" r="5080" b="698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052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420" w:firstLineChars="0"/>
        <w:jc w:val="left"/>
      </w:pP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 xml:space="preserve">通过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ping </w:t>
      </w:r>
      <w:r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 xml:space="preserve">和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nslookup </w:t>
      </w:r>
      <w:r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 xml:space="preserve">命令行测试该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DNS </w:t>
      </w:r>
      <w:r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是否配置成功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4150" cy="3670300"/>
            <wp:effectExtent l="0" t="0" r="3175" b="635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b w:val="0"/>
          <w:bCs w:val="0"/>
          <w:sz w:val="22"/>
          <w:szCs w:val="28"/>
          <w:lang w:val="en-US" w:eastAsia="zh-CN"/>
        </w:rPr>
      </w:pPr>
      <w:r>
        <w:rPr>
          <w:rFonts w:hint="eastAsia"/>
          <w:b w:val="0"/>
          <w:bCs w:val="0"/>
          <w:sz w:val="22"/>
          <w:szCs w:val="28"/>
          <w:lang w:val="en-US" w:eastAsia="zh-CN"/>
        </w:rPr>
        <w:t>Web服务器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eastAsia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1.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 xml:space="preserve">安装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Web </w:t>
      </w:r>
      <w:r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 xml:space="preserve">服务器，设定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IP </w:t>
      </w:r>
      <w:r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和端口，以及主目录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076065" cy="2444750"/>
            <wp:effectExtent l="0" t="0" r="635" b="317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4208780" cy="3186430"/>
            <wp:effectExtent l="0" t="0" r="1270" b="444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2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 xml:space="preserve">、启用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IE </w:t>
      </w:r>
      <w:r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浏览器匿名访问：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230" cy="3155950"/>
            <wp:effectExtent l="0" t="0" r="7620" b="635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3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、测试是否架构成功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6690" cy="3262630"/>
            <wp:effectExtent l="0" t="0" r="635" b="444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4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、启动停止重启服务器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1414780" cy="1984375"/>
            <wp:effectExtent l="0" t="0" r="4445" b="635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1478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5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、控制流量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194810" cy="2692400"/>
            <wp:effectExtent l="0" t="0" r="5715" b="317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481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6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、安全性之凭密码访问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828415" cy="1798320"/>
            <wp:effectExtent l="0" t="0" r="635" b="190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方正公文仿宋" w:hAnsi="方正公文仿宋" w:eastAsia="方正公文仿宋" w:cs="方正公文仿宋"/>
          <w:b/>
          <w:bCs/>
          <w:color w:val="000000"/>
          <w:kern w:val="0"/>
          <w:sz w:val="24"/>
          <w:szCs w:val="24"/>
          <w:lang w:val="en-US" w:eastAsia="zh-CN" w:bidi="ar"/>
        </w:rPr>
        <w:t>（</w:t>
      </w: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>3</w:t>
      </w:r>
      <w:r>
        <w:rPr>
          <w:rFonts w:hint="default" w:ascii="方正公文仿宋" w:hAnsi="方正公文仿宋" w:eastAsia="方正公文仿宋" w:cs="方正公文仿宋"/>
          <w:b/>
          <w:bCs/>
          <w:color w:val="000000"/>
          <w:kern w:val="0"/>
          <w:sz w:val="24"/>
          <w:szCs w:val="24"/>
          <w:lang w:val="en-US" w:eastAsia="zh-CN" w:bidi="ar"/>
        </w:rPr>
        <w:t>）虚拟主机技术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1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、在“网站”标签页处单击“高级”。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5273675" cy="5043170"/>
            <wp:effectExtent l="0" t="0" r="3175" b="508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4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4619625" cy="2781300"/>
            <wp:effectExtent l="0" t="0" r="0" b="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firstLine="420" w:firstLineChars="0"/>
        <w:jc w:val="left"/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 xml:space="preserve">添加其他的站点，设置相同的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IP </w:t>
      </w:r>
      <w:r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和端口号，不同的主机头值</w:t>
      </w:r>
    </w:p>
    <w:p>
      <w:pPr>
        <w:keepNext w:val="0"/>
        <w:keepLines w:val="0"/>
        <w:widowControl/>
        <w:numPr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5269230" cy="4050665"/>
            <wp:effectExtent l="0" t="0" r="7620" b="698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3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、设置不同路径</w:t>
      </w:r>
    </w:p>
    <w:p>
      <w:pPr>
        <w:keepNext w:val="0"/>
        <w:keepLines w:val="0"/>
        <w:widowControl/>
        <w:numPr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5271135" cy="4030980"/>
            <wp:effectExtent l="0" t="0" r="5715" b="762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4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、设置成功</w:t>
      </w:r>
    </w:p>
    <w:p>
      <w:pPr>
        <w:keepNext w:val="0"/>
        <w:keepLines w:val="0"/>
        <w:widowControl/>
        <w:numPr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5269865" cy="3687445"/>
            <wp:effectExtent l="0" t="0" r="6985" b="825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5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、测试站点</w:t>
      </w:r>
    </w:p>
    <w:p>
      <w:pPr>
        <w:keepNext w:val="0"/>
        <w:keepLines w:val="0"/>
        <w:widowControl/>
        <w:numPr>
          <w:numId w:val="0"/>
        </w:numPr>
        <w:suppressLineNumbers w:val="0"/>
        <w:ind w:firstLine="42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057900"/>
            <wp:effectExtent l="0" t="0" r="5715" b="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05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方正公文仿宋" w:hAnsi="方正公文仿宋" w:eastAsia="方正公文仿宋" w:cs="方正公文仿宋"/>
          <w:b/>
          <w:bCs/>
          <w:color w:val="000000"/>
          <w:kern w:val="0"/>
          <w:sz w:val="24"/>
          <w:szCs w:val="24"/>
          <w:lang w:val="en-US" w:eastAsia="zh-CN" w:bidi="ar"/>
        </w:rPr>
        <w:t>（</w:t>
      </w: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>4</w:t>
      </w:r>
      <w:r>
        <w:rPr>
          <w:rFonts w:hint="default" w:ascii="方正公文仿宋" w:hAnsi="方正公文仿宋" w:eastAsia="方正公文仿宋" w:cs="方正公文仿宋"/>
          <w:b/>
          <w:bCs/>
          <w:color w:val="000000"/>
          <w:kern w:val="0"/>
          <w:sz w:val="24"/>
          <w:szCs w:val="24"/>
          <w:lang w:val="en-US" w:eastAsia="zh-CN" w:bidi="ar"/>
        </w:rPr>
        <w:t>）安全站点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1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、打开站点，设置端口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5268595" cy="5013960"/>
            <wp:effectExtent l="0" t="0" r="8255" b="5715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2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、申请服务器证书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5272405" cy="5033010"/>
            <wp:effectExtent l="0" t="0" r="4445" b="571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3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、申请证书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5269230" cy="3794125"/>
            <wp:effectExtent l="0" t="0" r="7620" b="635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5269865" cy="3754120"/>
            <wp:effectExtent l="0" t="0" r="6985" b="8255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4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、输入正确的信息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5271770" cy="3756025"/>
            <wp:effectExtent l="0" t="0" r="5080" b="635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5076825" cy="3666490"/>
            <wp:effectExtent l="0" t="0" r="0" b="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rcRect r="3686" b="1469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5269230" cy="3729355"/>
            <wp:effectExtent l="0" t="0" r="7620" b="4445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5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 xml:space="preserve">、通过证书服务器介绍签发服务器证书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6</w:t>
      </w:r>
      <w:r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、导入证书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5269865" cy="3848735"/>
            <wp:effectExtent l="0" t="0" r="6985" b="8890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5273675" cy="3735070"/>
            <wp:effectExtent l="0" t="0" r="3175" b="8255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7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、通过“查看证书”可以看到该证书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5273040" cy="5028565"/>
            <wp:effectExtent l="0" t="0" r="3810" b="635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2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8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、测试该站点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5266055" cy="2460625"/>
            <wp:effectExtent l="0" t="0" r="1270" b="635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方正公文仿宋" w:hAnsi="方正公文仿宋" w:eastAsia="方正公文仿宋" w:cs="方正公文仿宋"/>
          <w:b/>
          <w:bCs/>
          <w:color w:val="000000"/>
          <w:kern w:val="0"/>
          <w:sz w:val="24"/>
          <w:szCs w:val="24"/>
          <w:lang w:val="en-US" w:eastAsia="zh-CN" w:bidi="ar"/>
        </w:rPr>
        <w:t>（</w:t>
      </w: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>5</w:t>
      </w:r>
      <w:r>
        <w:rPr>
          <w:rFonts w:hint="default" w:ascii="方正公文仿宋" w:hAnsi="方正公文仿宋" w:eastAsia="方正公文仿宋" w:cs="方正公文仿宋"/>
          <w:b/>
          <w:bCs/>
          <w:color w:val="000000"/>
          <w:kern w:val="0"/>
          <w:sz w:val="24"/>
          <w:szCs w:val="24"/>
          <w:lang w:val="en-US" w:eastAsia="zh-CN" w:bidi="ar"/>
        </w:rPr>
        <w:t>）证书服务器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1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、提交一个新的申请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5271770" cy="3622040"/>
            <wp:effectExtent l="0" t="0" r="5080" b="698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2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、查看到新的申请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5270500" cy="1341755"/>
            <wp:effectExtent l="0" t="0" r="6350" b="127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="420" w:leftChars="0"/>
        <w:jc w:val="left"/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420" w:firstLineChars="0"/>
        <w:jc w:val="left"/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颁发该申请的证书</w:t>
      </w:r>
    </w:p>
    <w:p>
      <w:pPr>
        <w:keepNext w:val="0"/>
        <w:keepLines w:val="0"/>
        <w:widowControl/>
        <w:numPr>
          <w:numId w:val="0"/>
        </w:numPr>
        <w:suppressLineNumbers w:val="0"/>
        <w:ind w:left="420" w:leftChars="0"/>
        <w:jc w:val="left"/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1135" cy="1427480"/>
            <wp:effectExtent l="0" t="0" r="5715" b="1270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420" w:firstLineChars="0"/>
        <w:jc w:val="left"/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查看该证书</w:t>
      </w:r>
    </w:p>
    <w:p>
      <w:pPr>
        <w:keepNext w:val="0"/>
        <w:keepLines w:val="0"/>
        <w:widowControl/>
        <w:numPr>
          <w:numId w:val="0"/>
        </w:numPr>
        <w:suppressLineNumbers w:val="0"/>
        <w:ind w:left="420" w:leftChars="0"/>
        <w:jc w:val="left"/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829175" cy="1876425"/>
            <wp:effectExtent l="0" t="0" r="0" b="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420" w:firstLineChars="0"/>
        <w:jc w:val="left"/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导出该证书</w:t>
      </w:r>
    </w:p>
    <w:p>
      <w:pPr>
        <w:keepNext w:val="0"/>
        <w:keepLines w:val="0"/>
        <w:widowControl/>
        <w:numPr>
          <w:numId w:val="0"/>
        </w:numPr>
        <w:suppressLineNumbers w:val="0"/>
        <w:ind w:left="420" w:leftChars="0"/>
        <w:jc w:val="left"/>
      </w:pPr>
      <w:r>
        <w:drawing>
          <wp:inline distT="0" distB="0" distL="114300" distR="114300">
            <wp:extent cx="5271135" cy="3728085"/>
            <wp:effectExtent l="0" t="0" r="5715" b="5715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="420" w:leftChars="0"/>
        <w:jc w:val="left"/>
        <w:rPr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420" w:firstLineChars="0"/>
        <w:jc w:val="left"/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 xml:space="preserve">通过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Web </w:t>
      </w:r>
      <w:r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方式申请并颁发证书</w:t>
      </w:r>
    </w:p>
    <w:p>
      <w:pPr>
        <w:keepNext w:val="0"/>
        <w:keepLines w:val="0"/>
        <w:widowControl/>
        <w:numPr>
          <w:numId w:val="0"/>
        </w:numPr>
        <w:suppressLineNumbers w:val="0"/>
        <w:ind w:left="420" w:leftChars="0"/>
        <w:jc w:val="left"/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2405" cy="3911600"/>
            <wp:effectExtent l="0" t="0" r="4445" b="317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5273040" cy="3911600"/>
            <wp:effectExtent l="0" t="0" r="3810" b="317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lang w:val="en-US" w:eastAsia="zh-CN"/>
        </w:rPr>
      </w:pPr>
      <w:r>
        <w:drawing>
          <wp:inline distT="0" distB="0" distL="114300" distR="114300">
            <wp:extent cx="5269865" cy="3322320"/>
            <wp:effectExtent l="0" t="0" r="6985" b="1905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方正公文仿宋" w:hAnsi="方正公文仿宋" w:eastAsia="方正公文仿宋" w:cs="方正公文仿宋"/>
          <w:b/>
          <w:bCs/>
          <w:color w:val="000000"/>
          <w:kern w:val="0"/>
          <w:sz w:val="24"/>
          <w:szCs w:val="24"/>
          <w:lang w:val="en-US" w:eastAsia="zh-CN" w:bidi="ar"/>
        </w:rPr>
        <w:t>（</w:t>
      </w:r>
      <w:r>
        <w:rPr>
          <w:rFonts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>6</w:t>
      </w:r>
      <w:r>
        <w:rPr>
          <w:rFonts w:hint="default" w:ascii="方正公文仿宋" w:hAnsi="方正公文仿宋" w:eastAsia="方正公文仿宋" w:cs="方正公文仿宋"/>
          <w:b/>
          <w:bCs/>
          <w:color w:val="000000"/>
          <w:kern w:val="0"/>
          <w:sz w:val="24"/>
          <w:szCs w:val="24"/>
          <w:lang w:val="en-US" w:eastAsia="zh-CN" w:bidi="ar"/>
        </w:rPr>
        <w:t>）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FTP </w:t>
      </w:r>
      <w:r>
        <w:rPr>
          <w:rFonts w:hint="default" w:ascii="方正公文仿宋" w:hAnsi="方正公文仿宋" w:eastAsia="方正公文仿宋" w:cs="方正公文仿宋"/>
          <w:b/>
          <w:bCs/>
          <w:color w:val="000000"/>
          <w:kern w:val="0"/>
          <w:sz w:val="24"/>
          <w:szCs w:val="24"/>
          <w:lang w:val="en-US" w:eastAsia="zh-CN" w:bidi="ar"/>
        </w:rPr>
        <w:t>服务器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1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 xml:space="preserve">、安装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IIS </w:t>
      </w:r>
      <w:r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 xml:space="preserve">服务器的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FTP </w:t>
      </w:r>
      <w:r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功能，并启动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6690" cy="3427730"/>
            <wp:effectExtent l="0" t="0" r="635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2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 xml:space="preserve">、新建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FTP </w:t>
      </w:r>
      <w:r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站点并设置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4310" cy="3734435"/>
            <wp:effectExtent l="0" t="0" r="2540" b="889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4785" cy="3625215"/>
            <wp:effectExtent l="0" t="0" r="2540" b="381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3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、测试站点是否可以访问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5420" cy="1504315"/>
            <wp:effectExtent l="0" t="0" r="1905" b="63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4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、设置并测试权限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2880" cy="3110230"/>
            <wp:effectExtent l="0" t="0" r="4445" b="444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943350" cy="2581275"/>
            <wp:effectExtent l="0" t="0" r="0" b="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772025" cy="2647950"/>
            <wp:effectExtent l="0" t="0" r="0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jc w:val="left"/>
        <w:rPr>
          <w:rFonts w:hint="default" w:ascii="方正公文仿宋" w:hAnsi="方正公文仿宋" w:eastAsia="方正公文仿宋" w:cs="方正公文仿宋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SMTP </w:t>
      </w:r>
      <w:r>
        <w:rPr>
          <w:rFonts w:hint="default" w:ascii="方正公文仿宋" w:hAnsi="方正公文仿宋" w:eastAsia="方正公文仿宋" w:cs="方正公文仿宋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和 </w:t>
      </w:r>
      <w:r>
        <w:rPr>
          <w:rFonts w:hint="default" w:ascii="TimesNewRomanPS-BoldMT" w:hAnsi="TimesNewRomanPS-BoldMT" w:eastAsia="TimesNewRomanPS-BoldMT" w:cs="TimesNewRomanPS-BoldMT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POP </w:t>
      </w:r>
      <w:r>
        <w:rPr>
          <w:rFonts w:hint="default" w:ascii="方正公文仿宋" w:hAnsi="方正公文仿宋" w:eastAsia="方正公文仿宋" w:cs="方正公文仿宋"/>
          <w:b/>
          <w:bCs/>
          <w:color w:val="000000"/>
          <w:kern w:val="0"/>
          <w:sz w:val="24"/>
          <w:szCs w:val="24"/>
          <w:lang w:val="en-US" w:eastAsia="zh-CN" w:bidi="ar"/>
        </w:rPr>
        <w:t>服务器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方正公文仿宋" w:hAnsi="方正公文仿宋" w:eastAsia="方正公文仿宋" w:cs="方正公文仿宋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1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 xml:space="preserve">、安装、启动并配置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MDaemon</w:t>
      </w:r>
      <w:r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。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675" cy="3182620"/>
            <wp:effectExtent l="0" t="0" r="3175" b="825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0500" cy="3201035"/>
            <wp:effectExtent l="0" t="0" r="6350" b="8890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ind w:firstLine="420" w:firstLineChars="0"/>
        <w:jc w:val="left"/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 xml:space="preserve">配置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IP </w:t>
      </w:r>
      <w:r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和端口号</w:t>
      </w:r>
    </w:p>
    <w:p>
      <w:pPr>
        <w:keepNext w:val="0"/>
        <w:keepLines w:val="0"/>
        <w:widowControl/>
        <w:numPr>
          <w:numId w:val="0"/>
        </w:numPr>
        <w:suppressLineNumbers w:val="0"/>
        <w:ind w:firstLine="420" w:firstLineChars="0"/>
        <w:jc w:val="left"/>
      </w:pPr>
      <w:r>
        <w:drawing>
          <wp:inline distT="0" distB="0" distL="114300" distR="114300">
            <wp:extent cx="5048250" cy="5324475"/>
            <wp:effectExtent l="0" t="0" r="0" b="0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firstLine="42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029200" cy="5324475"/>
            <wp:effectExtent l="0" t="0" r="0" b="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3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、创建帐号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865" cy="3787775"/>
            <wp:effectExtent l="0" t="0" r="6985" b="3175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171950" cy="4400550"/>
            <wp:effectExtent l="0" t="0" r="0" b="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4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 xml:space="preserve">、配置客户端（如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Microsoft Office Outlook 2003</w:t>
      </w:r>
      <w:r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）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135" cy="3504565"/>
            <wp:effectExtent l="0" t="0" r="5715" b="635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972050" cy="5295900"/>
            <wp:effectExtent l="0" t="0" r="0" b="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5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、测试邮件是否能发送、配置是否正确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3096260"/>
            <wp:effectExtent l="0" t="0" r="3810" b="8890"/>
            <wp:docPr id="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6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、收取成功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3352800"/>
            <wp:effectExtent l="0" t="0" r="8255" b="0"/>
            <wp:docPr id="6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7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、邮件服务器上的记录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770" cy="3778885"/>
            <wp:effectExtent l="0" t="0" r="5080" b="2540"/>
            <wp:docPr id="6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8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 xml:space="preserve">、远程管理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MDaemon </w:t>
      </w:r>
      <w:r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邮件服务器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295775" cy="2076450"/>
            <wp:effectExtent l="0" t="0" r="0" b="0"/>
            <wp:docPr id="6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000500" cy="3781425"/>
            <wp:effectExtent l="0" t="0" r="0" b="0"/>
            <wp:docPr id="6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286250" cy="3028950"/>
            <wp:effectExtent l="0" t="0" r="0" b="0"/>
            <wp:docPr id="6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9</w:t>
      </w: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、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Web </w:t>
      </w:r>
      <w:r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 xml:space="preserve">方式管理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MDaemon</w:t>
      </w:r>
      <w:r>
        <w:rPr>
          <w:rFonts w:hint="default"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，写邮件，并发送：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857750" cy="3219450"/>
            <wp:effectExtent l="0" t="0" r="0" b="0"/>
            <wp:docPr id="6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867275" cy="3286125"/>
            <wp:effectExtent l="0" t="0" r="0" b="0"/>
            <wp:docPr id="6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方正公文仿宋" w:hAnsi="方正公文仿宋" w:eastAsia="方正公文仿宋" w:cs="方正公文仿宋"/>
          <w:color w:val="000000"/>
          <w:kern w:val="0"/>
          <w:sz w:val="24"/>
          <w:szCs w:val="24"/>
          <w:lang w:val="en-US" w:eastAsia="zh-CN" w:bidi="ar"/>
        </w:rPr>
        <w:t>收到邮件：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400550" cy="2962275"/>
            <wp:effectExtent l="0" t="0" r="0" b="0"/>
            <wp:docPr id="6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imesNewRomanPS-BoldMT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FZDHT--GBK1-0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方正公文黑体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方正公文仿宋">
    <w:altName w:val="仿宋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C7848DA"/>
    <w:multiLevelType w:val="singleLevel"/>
    <w:tmpl w:val="BC7848DA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4FBAF188"/>
    <w:multiLevelType w:val="singleLevel"/>
    <w:tmpl w:val="4FBAF188"/>
    <w:lvl w:ilvl="0" w:tentative="0">
      <w:start w:val="7"/>
      <w:numFmt w:val="decimal"/>
      <w:suff w:val="nothing"/>
      <w:lvlText w:val="（%1）"/>
      <w:lvlJc w:val="left"/>
    </w:lvl>
  </w:abstractNum>
  <w:abstractNum w:abstractNumId="2">
    <w:nsid w:val="6579DA42"/>
    <w:multiLevelType w:val="singleLevel"/>
    <w:tmpl w:val="6579DA42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6B2434A2"/>
    <w:multiLevelType w:val="singleLevel"/>
    <w:tmpl w:val="6B2434A2"/>
    <w:lvl w:ilvl="0" w:tentative="0">
      <w:start w:val="2"/>
      <w:numFmt w:val="decimal"/>
      <w:suff w:val="nothing"/>
      <w:lvlText w:val="%1、"/>
      <w:lvlJc w:val="left"/>
    </w:lvl>
  </w:abstractNum>
  <w:abstractNum w:abstractNumId="4">
    <w:nsid w:val="7A798431"/>
    <w:multiLevelType w:val="singleLevel"/>
    <w:tmpl w:val="7A798431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GI2YjljNGY3NDIzNmU3NTZlZTk2YjI1NjVlNzhmYWMifQ=="/>
  </w:docVars>
  <w:rsids>
    <w:rsidRoot w:val="71EE4044"/>
    <w:rsid w:val="063D785A"/>
    <w:rsid w:val="71EE4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autoRedefine/>
    <w:semiHidden/>
    <w:qFormat/>
    <w:uiPriority w:val="0"/>
  </w:style>
  <w:style w:type="table" w:default="1" w:styleId="3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Subtitle"/>
    <w:basedOn w:val="1"/>
    <w:next w:val="1"/>
    <w:autoRedefine/>
    <w:qFormat/>
    <w:uiPriority w:val="11"/>
    <w:pPr>
      <w:widowControl/>
      <w:spacing w:before="624" w:beforeLines="200" w:after="312" w:afterLines="100"/>
      <w:jc w:val="left"/>
    </w:pPr>
    <w:rPr>
      <w:rFonts w:cs="Times New Roman"/>
      <w:b/>
      <w:kern w:val="0"/>
      <w:sz w:val="30"/>
      <w:szCs w:val="30"/>
    </w:rPr>
  </w:style>
  <w:style w:type="character" w:customStyle="1" w:styleId="5">
    <w:name w:val="fontstyle01"/>
    <w:basedOn w:val="4"/>
    <w:autoRedefine/>
    <w:qFormat/>
    <w:uiPriority w:val="0"/>
    <w:rPr>
      <w:rFonts w:hint="default" w:ascii="TimesNewRomanPS-BoldMT" w:hAnsi="TimesNewRomanPS-BoldMT"/>
      <w:b/>
      <w:bCs/>
      <w:color w:val="000000"/>
      <w:sz w:val="30"/>
      <w:szCs w:val="30"/>
    </w:rPr>
  </w:style>
  <w:style w:type="character" w:customStyle="1" w:styleId="6">
    <w:name w:val="fontstyle21"/>
    <w:basedOn w:val="4"/>
    <w:autoRedefine/>
    <w:qFormat/>
    <w:uiPriority w:val="0"/>
    <w:rPr>
      <w:rFonts w:hint="default" w:ascii="FZDHT--GBK1-0" w:hAnsi="FZDHT--GBK1-0"/>
      <w:color w:val="000000"/>
      <w:sz w:val="30"/>
      <w:szCs w:val="3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numbering" Target="numbering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0</Words>
  <Characters>0</Characters>
  <Lines>0</Lines>
  <Paragraphs>0</Paragraphs>
  <TotalTime>32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2024-05-17T01:22:00Z</dcterms:created>
  <dc:creator>浮光掠影</dc:creator>
  <cp:lastModifiedBy>浮光掠影</cp:lastModifiedBy>
  <dcterms:modified xsi:type="dcterms:W3CDTF">2024-05-20T09:12:12Z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05363340901C4BDC95F5F9115893A874_11</vt:lpwstr>
  </property>
</Properties>
</file>